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9ECA" w14:textId="77777777" w:rsidR="00F73ECF" w:rsidRPr="00584041" w:rsidRDefault="00F73ECF" w:rsidP="00621ED3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584041">
        <w:rPr>
          <w:rStyle w:val="a7"/>
          <w:sz w:val="26"/>
          <w:szCs w:val="26"/>
        </w:rPr>
        <w:t>ИНФОРМАЦИЯ</w:t>
      </w:r>
    </w:p>
    <w:p w14:paraId="3866F265" w14:textId="11B2747A" w:rsidR="002351EB" w:rsidRDefault="00F73ECF" w:rsidP="00F9781E">
      <w:pPr>
        <w:spacing w:after="0" w:line="240" w:lineRule="auto"/>
        <w:ind w:right="566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584041">
        <w:rPr>
          <w:rStyle w:val="a7"/>
          <w:rFonts w:ascii="Times New Roman" w:hAnsi="Times New Roman" w:cs="Times New Roman"/>
          <w:sz w:val="26"/>
          <w:szCs w:val="26"/>
        </w:rPr>
        <w:t xml:space="preserve">о проведении </w:t>
      </w:r>
      <w:r w:rsidR="003A44B2" w:rsidRPr="00584041">
        <w:rPr>
          <w:rStyle w:val="a7"/>
          <w:rFonts w:ascii="Times New Roman" w:hAnsi="Times New Roman" w:cs="Times New Roman"/>
          <w:sz w:val="26"/>
          <w:szCs w:val="26"/>
        </w:rPr>
        <w:t xml:space="preserve">плановой выездной </w:t>
      </w:r>
      <w:r w:rsidRPr="00584041">
        <w:rPr>
          <w:rStyle w:val="a7"/>
          <w:rFonts w:ascii="Times New Roman" w:hAnsi="Times New Roman" w:cs="Times New Roman"/>
          <w:sz w:val="26"/>
          <w:szCs w:val="26"/>
        </w:rPr>
        <w:t>п</w:t>
      </w:r>
      <w:r w:rsidRPr="00584041">
        <w:rPr>
          <w:rFonts w:ascii="Times New Roman" w:hAnsi="Times New Roman" w:cs="Times New Roman"/>
          <w:b/>
          <w:bCs/>
          <w:sz w:val="26"/>
          <w:szCs w:val="26"/>
        </w:rPr>
        <w:t>роверк</w:t>
      </w:r>
      <w:r w:rsidR="00573E21" w:rsidRPr="00584041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5840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21ED3" w:rsidRPr="00584041">
        <w:rPr>
          <w:rFonts w:ascii="Times New Roman" w:hAnsi="Times New Roman" w:cs="Times New Roman"/>
          <w:b/>
          <w:bCs/>
          <w:sz w:val="26"/>
          <w:szCs w:val="26"/>
        </w:rPr>
        <w:t xml:space="preserve">в </w:t>
      </w:r>
      <w:r w:rsidR="00F9781E" w:rsidRPr="0030311A">
        <w:rPr>
          <w:rFonts w:ascii="Times New Roman" w:hAnsi="Times New Roman"/>
          <w:b/>
          <w:bCs/>
          <w:color w:val="000000"/>
          <w:sz w:val="26"/>
          <w:szCs w:val="26"/>
        </w:rPr>
        <w:t>администрации муниципального образования Крыловский муниципальный район Краснодарского края, отделе культуры администрации муниципального образования Крыловский муниципальный район Краснодарского края, муниципальном казенном учреждении культуры «Районный дом культуры» муниципального образования Крыловский район</w:t>
      </w:r>
    </w:p>
    <w:p w14:paraId="0CDD0664" w14:textId="77777777" w:rsidR="00F9781E" w:rsidRPr="00F14836" w:rsidRDefault="00F9781E" w:rsidP="00F9781E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A6A6885" w14:textId="77777777" w:rsidR="00F9781E" w:rsidRPr="00F9781E" w:rsidRDefault="00F9781E" w:rsidP="00F978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Плановая выездная проверка (далее – контрольное мероприятие) проведена на основании приказа финансового управления администрации муниципального образования Крыловский муниципальный район Краснодарского края (далее – финансовое управление) от 05.03.2026 № 9 «О назначении плановой выездной проверки в администрации муниципального образования Крыловский муниципальный район Краснодарского края, отделе культуры администрации муниципального образования Крыловский муниципальный район Краснодарского края, муниципальном казенном учреждении культуры «Районный дом культуры» муниципального образования Крыловский район», в соответствии с пунктом 1 </w:t>
      </w:r>
      <w:bookmarkStart w:id="0" w:name="_Hlk98252409"/>
      <w:r w:rsidRPr="00F9781E">
        <w:rPr>
          <w:rFonts w:ascii="Times New Roman" w:eastAsia="Times New Roman" w:hAnsi="Times New Roman" w:cs="Times New Roman"/>
          <w:sz w:val="26"/>
          <w:szCs w:val="26"/>
        </w:rPr>
        <w:t>плана контрольных мероприятий органа внутреннего муниципального финансового контроля в сфере бюджетных правоотношений на 2026 год.</w:t>
      </w:r>
    </w:p>
    <w:p w14:paraId="1F38987A" w14:textId="77777777" w:rsidR="00F9781E" w:rsidRPr="00F9781E" w:rsidRDefault="00F9781E" w:rsidP="00F9781E">
      <w:pPr>
        <w:spacing w:after="0" w:line="240" w:lineRule="auto"/>
        <w:ind w:right="-101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>Тема контрольного мероприятия: «</w:t>
      </w:r>
      <w:bookmarkEnd w:id="0"/>
      <w:r w:rsidRPr="00F9781E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Проверка осуществления расходов бюджета муниципального образования Крыловский муниципальный район Краснодарского края на реализацию мероприятия муниципальной программы «Развитие культуры» на закупку «</w:t>
      </w:r>
      <w:r w:rsidRPr="00F9781E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Благоустройства территории здания МКУК РДК, расположенного по адресу: станица Крыловская Крыловского района, ул. Кооперативная, 69 - в целях капитального ремонта недвижимого имущества»</w:t>
      </w:r>
      <w:r w:rsidRPr="00F9781E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» (далее – муниципальная программа, мероприятие)</w:t>
      </w: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9781E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по следующим </w:t>
      </w: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основным вопросам, подлежащим изучению в ходе проведения контрольного мероприятия:</w:t>
      </w:r>
    </w:p>
    <w:p w14:paraId="593E31D9" w14:textId="77777777" w:rsidR="00F9781E" w:rsidRPr="00F9781E" w:rsidRDefault="00F9781E" w:rsidP="00F978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>1) общие сведения об объектах контроля;</w:t>
      </w:r>
    </w:p>
    <w:p w14:paraId="420B2E25" w14:textId="77777777" w:rsidR="00F9781E" w:rsidRPr="00F9781E" w:rsidRDefault="00F9781E" w:rsidP="00F9781E">
      <w:pPr>
        <w:shd w:val="clear" w:color="auto" w:fill="FFFFFF"/>
        <w:tabs>
          <w:tab w:val="left" w:pos="1276"/>
          <w:tab w:val="left" w:pos="2995"/>
          <w:tab w:val="left" w:pos="5184"/>
          <w:tab w:val="left" w:pos="6610"/>
          <w:tab w:val="left" w:pos="7104"/>
          <w:tab w:val="left" w:pos="80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проверка соблюдения порядка принятия решения о разработке, формировании и утверждении муниципальной программы; </w:t>
      </w:r>
    </w:p>
    <w:p w14:paraId="41F612E3" w14:textId="77777777" w:rsidR="00F9781E" w:rsidRPr="00F9781E" w:rsidRDefault="00F9781E" w:rsidP="00F9781E">
      <w:pPr>
        <w:shd w:val="clear" w:color="auto" w:fill="FFFFFF"/>
        <w:tabs>
          <w:tab w:val="left" w:pos="851"/>
          <w:tab w:val="left" w:pos="993"/>
          <w:tab w:val="left" w:pos="2995"/>
          <w:tab w:val="left" w:pos="5184"/>
          <w:tab w:val="left" w:pos="6610"/>
          <w:tab w:val="left" w:pos="7104"/>
          <w:tab w:val="left" w:pos="80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</w:pP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>3) проверка соблюдения целей, задач, целевых показателей, сроков реализации муниципальной программы</w:t>
      </w:r>
      <w:r w:rsidRPr="00F9781E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;</w:t>
      </w:r>
    </w:p>
    <w:p w14:paraId="183F7951" w14:textId="77777777" w:rsidR="00F9781E" w:rsidRPr="00F9781E" w:rsidRDefault="00F9781E" w:rsidP="00F9781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</w:pP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4) проверка законности, эффективности </w:t>
      </w:r>
      <w:r w:rsidRPr="00F9781E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расходования бюджета муниципального образования Крыловский муниципальный район Краснодарского края на реализацию мероприятия муниципальной программы.</w:t>
      </w:r>
    </w:p>
    <w:p w14:paraId="561DCCA6" w14:textId="77777777" w:rsidR="00F9781E" w:rsidRPr="00F9781E" w:rsidRDefault="00F9781E" w:rsidP="00F9781E">
      <w:pPr>
        <w:spacing w:after="0" w:line="240" w:lineRule="auto"/>
        <w:ind w:firstLine="69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Проверяемый период: с</w:t>
      </w:r>
      <w:r w:rsidRPr="00F9781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F9781E">
        <w:rPr>
          <w:rFonts w:ascii="Times New Roman" w:eastAsia="Times New Roman" w:hAnsi="Times New Roman" w:cs="Times New Roman"/>
          <w:color w:val="000000"/>
          <w:sz w:val="26"/>
          <w:szCs w:val="26"/>
        </w:rPr>
        <w:t>01.01.2025 по 31.12.2025.</w:t>
      </w:r>
    </w:p>
    <w:p w14:paraId="5040ED4C" w14:textId="22445609" w:rsidR="00F9781E" w:rsidRPr="00F9781E" w:rsidRDefault="00F9781E" w:rsidP="00F978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81E">
        <w:rPr>
          <w:rFonts w:ascii="Times New Roman" w:eastAsia="Times New Roman" w:hAnsi="Times New Roman" w:cs="Times New Roman"/>
          <w:sz w:val="26"/>
          <w:szCs w:val="26"/>
        </w:rPr>
        <w:t xml:space="preserve">Контрольное мероприятие проведено главным специалистом финансового управления Ю.Н. Радько. </w:t>
      </w:r>
    </w:p>
    <w:p w14:paraId="51445BD4" w14:textId="77777777" w:rsidR="00F9781E" w:rsidRPr="00667403" w:rsidRDefault="00F9781E" w:rsidP="00F9781E">
      <w:pPr>
        <w:pStyle w:val="af0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67403">
        <w:rPr>
          <w:rFonts w:ascii="Times New Roman" w:hAnsi="Times New Roman" w:cs="Times New Roman"/>
          <w:color w:val="000000"/>
          <w:sz w:val="26"/>
          <w:szCs w:val="26"/>
        </w:rPr>
        <w:t>Срок проведения контрольного мероприятия составил 15 рабочих дней с 11.03.2026 по 31.03.2026.</w:t>
      </w:r>
    </w:p>
    <w:p w14:paraId="51DFED30" w14:textId="6B2C0292" w:rsidR="00F9781E" w:rsidRPr="004C6AE5" w:rsidRDefault="00FD705F" w:rsidP="00F9781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4041">
        <w:rPr>
          <w:rFonts w:ascii="Times New Roman" w:hAnsi="Times New Roman"/>
          <w:sz w:val="26"/>
          <w:szCs w:val="26"/>
        </w:rPr>
        <w:t xml:space="preserve">В ходе проверки </w:t>
      </w:r>
      <w:r w:rsidR="00621ED3" w:rsidRPr="00584041">
        <w:rPr>
          <w:rFonts w:ascii="Times New Roman" w:hAnsi="Times New Roman"/>
          <w:sz w:val="26"/>
          <w:szCs w:val="26"/>
        </w:rPr>
        <w:t xml:space="preserve">выявлены </w:t>
      </w:r>
      <w:r w:rsidR="002C4E27" w:rsidRPr="00584041">
        <w:rPr>
          <w:rFonts w:ascii="Times New Roman" w:hAnsi="Times New Roman"/>
          <w:sz w:val="26"/>
          <w:szCs w:val="26"/>
        </w:rPr>
        <w:t>нарушения</w:t>
      </w:r>
      <w:r w:rsidR="00D408B2" w:rsidRPr="00584041">
        <w:rPr>
          <w:rFonts w:ascii="Times New Roman" w:hAnsi="Times New Roman"/>
          <w:sz w:val="26"/>
          <w:szCs w:val="26"/>
        </w:rPr>
        <w:t xml:space="preserve"> стат</w:t>
      </w:r>
      <w:r w:rsidR="00F14836">
        <w:rPr>
          <w:rFonts w:ascii="Times New Roman" w:hAnsi="Times New Roman"/>
          <w:sz w:val="26"/>
          <w:szCs w:val="26"/>
        </w:rPr>
        <w:t>ей</w:t>
      </w:r>
      <w:r w:rsidR="00D408B2" w:rsidRPr="00584041">
        <w:rPr>
          <w:rFonts w:ascii="Times New Roman" w:hAnsi="Times New Roman"/>
          <w:sz w:val="26"/>
          <w:szCs w:val="26"/>
        </w:rPr>
        <w:t xml:space="preserve"> </w:t>
      </w:r>
      <w:r w:rsidR="00F9781E">
        <w:rPr>
          <w:rFonts w:ascii="Times New Roman" w:hAnsi="Times New Roman"/>
          <w:sz w:val="26"/>
          <w:szCs w:val="26"/>
        </w:rPr>
        <w:t xml:space="preserve">38, </w:t>
      </w:r>
      <w:r w:rsidR="00D408B2" w:rsidRPr="00584041">
        <w:rPr>
          <w:rFonts w:ascii="Times New Roman" w:hAnsi="Times New Roman"/>
          <w:sz w:val="26"/>
          <w:szCs w:val="26"/>
        </w:rPr>
        <w:t>179 Бюджетного кодекса Российской Федерации</w:t>
      </w:r>
      <w:r w:rsidR="00F9781E">
        <w:rPr>
          <w:rFonts w:ascii="Times New Roman" w:hAnsi="Times New Roman"/>
          <w:sz w:val="26"/>
          <w:szCs w:val="26"/>
        </w:rPr>
        <w:t xml:space="preserve">, </w:t>
      </w:r>
      <w:r w:rsidR="00F9781E" w:rsidRPr="004C6AE5">
        <w:rPr>
          <w:rFonts w:ascii="Times New Roman" w:hAnsi="Times New Roman"/>
          <w:sz w:val="26"/>
          <w:szCs w:val="26"/>
        </w:rPr>
        <w:t>ст</w:t>
      </w:r>
      <w:r w:rsidR="00F9781E">
        <w:rPr>
          <w:rFonts w:ascii="Times New Roman" w:hAnsi="Times New Roman"/>
          <w:sz w:val="26"/>
          <w:szCs w:val="26"/>
        </w:rPr>
        <w:t>ат</w:t>
      </w:r>
      <w:r w:rsidR="00F14836">
        <w:rPr>
          <w:rFonts w:ascii="Times New Roman" w:hAnsi="Times New Roman"/>
          <w:sz w:val="26"/>
          <w:szCs w:val="26"/>
        </w:rPr>
        <w:t>ей</w:t>
      </w:r>
      <w:r w:rsidR="00F9781E" w:rsidRPr="004C6AE5">
        <w:rPr>
          <w:rFonts w:ascii="Times New Roman" w:hAnsi="Times New Roman"/>
          <w:sz w:val="26"/>
          <w:szCs w:val="26"/>
        </w:rPr>
        <w:t xml:space="preserve"> </w:t>
      </w:r>
      <w:r w:rsidR="00F9781E">
        <w:rPr>
          <w:rFonts w:ascii="Times New Roman" w:hAnsi="Times New Roman"/>
          <w:sz w:val="26"/>
          <w:szCs w:val="26"/>
        </w:rPr>
        <w:t xml:space="preserve">22, </w:t>
      </w:r>
      <w:r w:rsidR="00F9781E" w:rsidRPr="004C6AE5">
        <w:rPr>
          <w:rFonts w:ascii="Times New Roman" w:hAnsi="Times New Roman"/>
          <w:sz w:val="26"/>
          <w:szCs w:val="26"/>
        </w:rPr>
        <w:t>23</w:t>
      </w:r>
      <w:r w:rsidR="00F9781E">
        <w:rPr>
          <w:rFonts w:ascii="Times New Roman" w:hAnsi="Times New Roman"/>
          <w:sz w:val="26"/>
          <w:szCs w:val="26"/>
        </w:rPr>
        <w:t>, 34, 94</w:t>
      </w:r>
      <w:r w:rsidR="00F9781E" w:rsidRPr="004C6AE5">
        <w:rPr>
          <w:rFonts w:ascii="Times New Roman" w:hAnsi="Times New Roman"/>
          <w:sz w:val="26"/>
          <w:szCs w:val="26"/>
        </w:rPr>
        <w:t xml:space="preserve"> </w:t>
      </w:r>
      <w:r w:rsidR="00F9781E" w:rsidRPr="004F2B0A">
        <w:rPr>
          <w:rFonts w:ascii="Times New Roman" w:hAnsi="Times New Roman"/>
          <w:color w:val="22272F"/>
          <w:sz w:val="26"/>
          <w:szCs w:val="26"/>
          <w:shd w:val="clear" w:color="auto" w:fill="FFFFFF"/>
        </w:rPr>
        <w:t>Федерального закона от 05.04.2013 № 44-ФЗ</w:t>
      </w:r>
      <w:r w:rsidR="00F9781E" w:rsidRPr="004F2B0A">
        <w:rPr>
          <w:rFonts w:ascii="Times New Roman" w:hAnsi="Times New Roman"/>
          <w:color w:val="22272F"/>
          <w:sz w:val="26"/>
          <w:szCs w:val="26"/>
        </w:rPr>
        <w:t xml:space="preserve"> </w:t>
      </w:r>
      <w:r w:rsidR="00F9781E" w:rsidRPr="004F2B0A">
        <w:rPr>
          <w:rFonts w:ascii="Times New Roman" w:hAnsi="Times New Roman"/>
          <w:color w:val="22272F"/>
          <w:sz w:val="26"/>
          <w:szCs w:val="26"/>
          <w:shd w:val="clear" w:color="auto" w:fill="FFFFFF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F9781E" w:rsidRPr="004C6AE5">
        <w:rPr>
          <w:rFonts w:ascii="Times New Roman" w:hAnsi="Times New Roman"/>
          <w:sz w:val="26"/>
          <w:szCs w:val="26"/>
        </w:rPr>
        <w:t>.</w:t>
      </w:r>
      <w:r w:rsidR="00F9781E">
        <w:rPr>
          <w:rFonts w:ascii="Times New Roman" w:hAnsi="Times New Roman"/>
          <w:sz w:val="26"/>
          <w:szCs w:val="26"/>
        </w:rPr>
        <w:t xml:space="preserve"> Выявлено </w:t>
      </w:r>
      <w:r w:rsidR="00F9781E" w:rsidRPr="004C6AE5">
        <w:rPr>
          <w:rFonts w:ascii="Times New Roman" w:hAnsi="Times New Roman"/>
          <w:sz w:val="26"/>
          <w:szCs w:val="26"/>
        </w:rPr>
        <w:t>нецелев</w:t>
      </w:r>
      <w:r w:rsidR="00F9781E">
        <w:rPr>
          <w:rFonts w:ascii="Times New Roman" w:hAnsi="Times New Roman"/>
          <w:sz w:val="26"/>
          <w:szCs w:val="26"/>
        </w:rPr>
        <w:t>ое</w:t>
      </w:r>
      <w:r w:rsidR="00F9781E" w:rsidRPr="004C6AE5">
        <w:rPr>
          <w:rFonts w:ascii="Times New Roman" w:hAnsi="Times New Roman"/>
          <w:sz w:val="26"/>
          <w:szCs w:val="26"/>
        </w:rPr>
        <w:t xml:space="preserve"> использование средств бюджета</w:t>
      </w:r>
      <w:r w:rsidR="00F9781E">
        <w:rPr>
          <w:rFonts w:ascii="Times New Roman" w:hAnsi="Times New Roman"/>
          <w:sz w:val="26"/>
          <w:szCs w:val="26"/>
        </w:rPr>
        <w:t xml:space="preserve"> </w:t>
      </w:r>
      <w:r w:rsidR="00F9781E" w:rsidRPr="004C6AE5">
        <w:rPr>
          <w:rFonts w:ascii="Times New Roman" w:hAnsi="Times New Roman"/>
          <w:sz w:val="26"/>
          <w:szCs w:val="26"/>
        </w:rPr>
        <w:t>муниципального образования Крыловский район</w:t>
      </w:r>
      <w:r w:rsidR="00F9781E" w:rsidRPr="004C6AE5">
        <w:rPr>
          <w:rFonts w:ascii="Times New Roman" w:hAnsi="Times New Roman"/>
          <w:sz w:val="26"/>
          <w:szCs w:val="26"/>
        </w:rPr>
        <w:t xml:space="preserve"> </w:t>
      </w:r>
      <w:r w:rsidR="00F9781E" w:rsidRPr="004C6AE5">
        <w:rPr>
          <w:rFonts w:ascii="Times New Roman" w:hAnsi="Times New Roman"/>
          <w:sz w:val="26"/>
          <w:szCs w:val="26"/>
        </w:rPr>
        <w:t xml:space="preserve">в размере </w:t>
      </w:r>
      <w:r w:rsidR="00F9781E" w:rsidRPr="004C6AE5">
        <w:rPr>
          <w:rFonts w:ascii="Times New Roman" w:hAnsi="Times New Roman"/>
          <w:color w:val="22272F"/>
          <w:sz w:val="26"/>
          <w:szCs w:val="26"/>
          <w:shd w:val="clear" w:color="auto" w:fill="FFFFFF"/>
        </w:rPr>
        <w:t>4242 (четыре тысячи двести сорок два) рубля 00 копеек</w:t>
      </w:r>
      <w:r w:rsidR="00F9781E" w:rsidRPr="004C6AE5">
        <w:rPr>
          <w:rFonts w:ascii="Times New Roman" w:hAnsi="Times New Roman"/>
          <w:sz w:val="26"/>
          <w:szCs w:val="26"/>
        </w:rPr>
        <w:t>.</w:t>
      </w:r>
    </w:p>
    <w:p w14:paraId="3E62F705" w14:textId="6CDC442D" w:rsidR="00796BC8" w:rsidRDefault="00796BC8" w:rsidP="003B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041">
        <w:rPr>
          <w:rFonts w:ascii="Times New Roman" w:hAnsi="Times New Roman" w:cs="Times New Roman"/>
          <w:sz w:val="26"/>
          <w:szCs w:val="26"/>
        </w:rPr>
        <w:t xml:space="preserve">По результатам контрольный действий составлен акт </w:t>
      </w:r>
      <w:r w:rsidR="00CE32FD" w:rsidRPr="00584041">
        <w:rPr>
          <w:rFonts w:ascii="Times New Roman" w:eastAsia="Times New Roman" w:hAnsi="Times New Roman" w:cs="Times New Roman"/>
          <w:sz w:val="26"/>
          <w:szCs w:val="26"/>
        </w:rPr>
        <w:t xml:space="preserve">контрольного мероприятия </w:t>
      </w:r>
      <w:r w:rsidRPr="00584041">
        <w:rPr>
          <w:rFonts w:ascii="Times New Roman" w:hAnsi="Times New Roman" w:cs="Times New Roman"/>
          <w:sz w:val="26"/>
          <w:szCs w:val="26"/>
        </w:rPr>
        <w:t xml:space="preserve">от </w:t>
      </w:r>
      <w:r w:rsidR="00F9781E">
        <w:rPr>
          <w:rFonts w:ascii="Times New Roman" w:hAnsi="Times New Roman" w:cs="Times New Roman"/>
          <w:sz w:val="26"/>
          <w:szCs w:val="26"/>
        </w:rPr>
        <w:t>22.04</w:t>
      </w:r>
      <w:r w:rsidR="007A1BE1">
        <w:rPr>
          <w:rFonts w:ascii="Times New Roman" w:hAnsi="Times New Roman" w:cs="Times New Roman"/>
          <w:sz w:val="26"/>
          <w:szCs w:val="26"/>
        </w:rPr>
        <w:t>.2026</w:t>
      </w:r>
      <w:r w:rsidR="002C4E27" w:rsidRPr="00584041">
        <w:rPr>
          <w:rFonts w:ascii="Times New Roman" w:hAnsi="Times New Roman" w:cs="Times New Roman"/>
          <w:sz w:val="26"/>
          <w:szCs w:val="26"/>
        </w:rPr>
        <w:t xml:space="preserve"> </w:t>
      </w:r>
      <w:r w:rsidRPr="00584041">
        <w:rPr>
          <w:rFonts w:ascii="Times New Roman" w:hAnsi="Times New Roman" w:cs="Times New Roman"/>
          <w:sz w:val="26"/>
          <w:szCs w:val="26"/>
        </w:rPr>
        <w:t>№ 01-</w:t>
      </w:r>
      <w:r w:rsidR="009523A8">
        <w:rPr>
          <w:rFonts w:ascii="Times New Roman" w:hAnsi="Times New Roman" w:cs="Times New Roman"/>
          <w:sz w:val="26"/>
          <w:szCs w:val="26"/>
        </w:rPr>
        <w:t>0</w:t>
      </w:r>
      <w:r w:rsidR="00F9781E">
        <w:rPr>
          <w:rFonts w:ascii="Times New Roman" w:hAnsi="Times New Roman" w:cs="Times New Roman"/>
          <w:sz w:val="26"/>
          <w:szCs w:val="26"/>
        </w:rPr>
        <w:t>2</w:t>
      </w:r>
      <w:r w:rsidRPr="00584041">
        <w:rPr>
          <w:rFonts w:ascii="Times New Roman" w:hAnsi="Times New Roman" w:cs="Times New Roman"/>
          <w:sz w:val="26"/>
          <w:szCs w:val="26"/>
        </w:rPr>
        <w:t>/2</w:t>
      </w:r>
      <w:r w:rsidR="009523A8">
        <w:rPr>
          <w:rFonts w:ascii="Times New Roman" w:hAnsi="Times New Roman" w:cs="Times New Roman"/>
          <w:sz w:val="26"/>
          <w:szCs w:val="26"/>
        </w:rPr>
        <w:t>6</w:t>
      </w:r>
      <w:r w:rsidRPr="00584041">
        <w:rPr>
          <w:rFonts w:ascii="Times New Roman" w:hAnsi="Times New Roman" w:cs="Times New Roman"/>
          <w:sz w:val="26"/>
          <w:szCs w:val="26"/>
        </w:rPr>
        <w:t>-0</w:t>
      </w:r>
      <w:r w:rsidR="002C4E27" w:rsidRPr="00584041">
        <w:rPr>
          <w:rFonts w:ascii="Times New Roman" w:hAnsi="Times New Roman" w:cs="Times New Roman"/>
          <w:sz w:val="26"/>
          <w:szCs w:val="26"/>
        </w:rPr>
        <w:t>6</w:t>
      </w:r>
      <w:r w:rsidRPr="00584041">
        <w:rPr>
          <w:rFonts w:ascii="Times New Roman" w:hAnsi="Times New Roman" w:cs="Times New Roman"/>
          <w:sz w:val="26"/>
          <w:szCs w:val="26"/>
        </w:rPr>
        <w:t>-0</w:t>
      </w:r>
      <w:r w:rsidR="002C4E27" w:rsidRPr="00584041">
        <w:rPr>
          <w:rFonts w:ascii="Times New Roman" w:hAnsi="Times New Roman" w:cs="Times New Roman"/>
          <w:sz w:val="26"/>
          <w:szCs w:val="26"/>
        </w:rPr>
        <w:t>4</w:t>
      </w:r>
      <w:r w:rsidRPr="00584041">
        <w:rPr>
          <w:rFonts w:ascii="Times New Roman" w:hAnsi="Times New Roman" w:cs="Times New Roman"/>
          <w:sz w:val="26"/>
          <w:szCs w:val="26"/>
        </w:rPr>
        <w:t>.</w:t>
      </w:r>
    </w:p>
    <w:p w14:paraId="3D53C1AA" w14:textId="77777777" w:rsidR="003B70B4" w:rsidRPr="00584041" w:rsidRDefault="003B70B4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7F6D618D" w:rsidR="002E09FE" w:rsidRPr="00584041" w:rsidRDefault="00C73009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404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850B6" w:rsidRPr="00584041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65527C" w:rsidRPr="0058404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B70B4" w:rsidRPr="00584041">
        <w:rPr>
          <w:rFonts w:ascii="Times New Roman" w:hAnsi="Times New Roman" w:cs="Times New Roman"/>
          <w:sz w:val="26"/>
          <w:szCs w:val="26"/>
        </w:rPr>
        <w:t xml:space="preserve">    </w:t>
      </w:r>
      <w:r w:rsidR="00F14836">
        <w:rPr>
          <w:rFonts w:ascii="Times New Roman" w:hAnsi="Times New Roman" w:cs="Times New Roman"/>
          <w:sz w:val="26"/>
          <w:szCs w:val="26"/>
        </w:rPr>
        <w:t xml:space="preserve">   </w:t>
      </w:r>
      <w:r w:rsidR="00F850B6" w:rsidRPr="00584041">
        <w:rPr>
          <w:rFonts w:ascii="Times New Roman" w:hAnsi="Times New Roman" w:cs="Times New Roman"/>
          <w:sz w:val="26"/>
          <w:szCs w:val="26"/>
        </w:rPr>
        <w:t xml:space="preserve">Ю.Н. </w:t>
      </w:r>
      <w:r w:rsidR="003B70B4" w:rsidRPr="00584041">
        <w:rPr>
          <w:rFonts w:ascii="Times New Roman" w:hAnsi="Times New Roman" w:cs="Times New Roman"/>
          <w:sz w:val="26"/>
          <w:szCs w:val="26"/>
        </w:rPr>
        <w:t>Радько</w:t>
      </w:r>
    </w:p>
    <w:sectPr w:rsidR="002E09FE" w:rsidRPr="00584041" w:rsidSect="00F14836">
      <w:headerReference w:type="default" r:id="rId7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97E87" w14:textId="77777777" w:rsidR="00DC0B2B" w:rsidRDefault="00DC0B2B" w:rsidP="003A44B2">
      <w:pPr>
        <w:spacing w:after="0" w:line="240" w:lineRule="auto"/>
      </w:pPr>
      <w:r>
        <w:separator/>
      </w:r>
    </w:p>
  </w:endnote>
  <w:endnote w:type="continuationSeparator" w:id="0">
    <w:p w14:paraId="6CBFEF47" w14:textId="77777777" w:rsidR="00DC0B2B" w:rsidRDefault="00DC0B2B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43AB5" w14:textId="77777777" w:rsidR="00DC0B2B" w:rsidRDefault="00DC0B2B" w:rsidP="003A44B2">
      <w:pPr>
        <w:spacing w:after="0" w:line="240" w:lineRule="auto"/>
      </w:pPr>
      <w:r>
        <w:separator/>
      </w:r>
    </w:p>
  </w:footnote>
  <w:footnote w:type="continuationSeparator" w:id="0">
    <w:p w14:paraId="76FAE6A1" w14:textId="77777777" w:rsidR="00DC0B2B" w:rsidRDefault="00DC0B2B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7188"/>
    </w:sdtPr>
    <w:sdtContent>
      <w:p w14:paraId="085D1D9C" w14:textId="77777777" w:rsidR="003A44B2" w:rsidRDefault="007314D7">
        <w:pPr>
          <w:pStyle w:val="aa"/>
          <w:jc w:val="center"/>
        </w:pPr>
        <w:r w:rsidRPr="00F978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9781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978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5AED" w:rsidRPr="00F9781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9781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7459CEB" w14:textId="77777777" w:rsidR="003A44B2" w:rsidRDefault="003A44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DDB"/>
    <w:multiLevelType w:val="hybridMultilevel"/>
    <w:tmpl w:val="36607EEC"/>
    <w:lvl w:ilvl="0" w:tplc="DEC6D36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7042F"/>
    <w:multiLevelType w:val="hybridMultilevel"/>
    <w:tmpl w:val="309ACB30"/>
    <w:lvl w:ilvl="0" w:tplc="95C64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E724E0C"/>
    <w:multiLevelType w:val="hybridMultilevel"/>
    <w:tmpl w:val="633C810E"/>
    <w:lvl w:ilvl="0" w:tplc="01F2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6FD22DB3"/>
    <w:multiLevelType w:val="hybridMultilevel"/>
    <w:tmpl w:val="0E10EC76"/>
    <w:lvl w:ilvl="0" w:tplc="923EC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04505">
    <w:abstractNumId w:val="2"/>
  </w:num>
  <w:num w:numId="2" w16cid:durableId="1020012462">
    <w:abstractNumId w:val="3"/>
  </w:num>
  <w:num w:numId="3" w16cid:durableId="752508735">
    <w:abstractNumId w:val="9"/>
  </w:num>
  <w:num w:numId="4" w16cid:durableId="1610508266">
    <w:abstractNumId w:val="7"/>
  </w:num>
  <w:num w:numId="5" w16cid:durableId="1906064279">
    <w:abstractNumId w:val="6"/>
  </w:num>
  <w:num w:numId="6" w16cid:durableId="481779426">
    <w:abstractNumId w:val="4"/>
  </w:num>
  <w:num w:numId="7" w16cid:durableId="121777326">
    <w:abstractNumId w:val="12"/>
  </w:num>
  <w:num w:numId="8" w16cid:durableId="335307806">
    <w:abstractNumId w:val="10"/>
  </w:num>
  <w:num w:numId="9" w16cid:durableId="172806298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0356337">
    <w:abstractNumId w:val="5"/>
  </w:num>
  <w:num w:numId="11" w16cid:durableId="1429621557">
    <w:abstractNumId w:val="1"/>
  </w:num>
  <w:num w:numId="12" w16cid:durableId="1613705579">
    <w:abstractNumId w:val="0"/>
  </w:num>
  <w:num w:numId="13" w16cid:durableId="910122663">
    <w:abstractNumId w:val="11"/>
  </w:num>
  <w:num w:numId="14" w16cid:durableId="19334635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16162"/>
    <w:rsid w:val="000222F6"/>
    <w:rsid w:val="00064D00"/>
    <w:rsid w:val="00086444"/>
    <w:rsid w:val="000A5970"/>
    <w:rsid w:val="000E0312"/>
    <w:rsid w:val="000F48FF"/>
    <w:rsid w:val="001016D4"/>
    <w:rsid w:val="001163A1"/>
    <w:rsid w:val="00121CE1"/>
    <w:rsid w:val="001603BD"/>
    <w:rsid w:val="00183DB7"/>
    <w:rsid w:val="0019125B"/>
    <w:rsid w:val="00195185"/>
    <w:rsid w:val="001A105C"/>
    <w:rsid w:val="001B24F9"/>
    <w:rsid w:val="00201D18"/>
    <w:rsid w:val="002114E9"/>
    <w:rsid w:val="00212C10"/>
    <w:rsid w:val="002139E7"/>
    <w:rsid w:val="002160AF"/>
    <w:rsid w:val="002351EB"/>
    <w:rsid w:val="00251A69"/>
    <w:rsid w:val="00293EFA"/>
    <w:rsid w:val="002A504C"/>
    <w:rsid w:val="002C4E27"/>
    <w:rsid w:val="002D3766"/>
    <w:rsid w:val="002E09FE"/>
    <w:rsid w:val="002E14C8"/>
    <w:rsid w:val="00351A37"/>
    <w:rsid w:val="0036619A"/>
    <w:rsid w:val="003666D8"/>
    <w:rsid w:val="003A44B2"/>
    <w:rsid w:val="003B70B4"/>
    <w:rsid w:val="003C6CD6"/>
    <w:rsid w:val="003F2E9F"/>
    <w:rsid w:val="003F6EB0"/>
    <w:rsid w:val="00405461"/>
    <w:rsid w:val="004105F9"/>
    <w:rsid w:val="0042206C"/>
    <w:rsid w:val="00450465"/>
    <w:rsid w:val="0047203D"/>
    <w:rsid w:val="004749C2"/>
    <w:rsid w:val="00494AC3"/>
    <w:rsid w:val="004B35B2"/>
    <w:rsid w:val="00503107"/>
    <w:rsid w:val="00503EF8"/>
    <w:rsid w:val="005211A7"/>
    <w:rsid w:val="00544B7F"/>
    <w:rsid w:val="00573E21"/>
    <w:rsid w:val="00584041"/>
    <w:rsid w:val="00587017"/>
    <w:rsid w:val="00597E3A"/>
    <w:rsid w:val="005F3202"/>
    <w:rsid w:val="00621ED3"/>
    <w:rsid w:val="00623CA2"/>
    <w:rsid w:val="0065527C"/>
    <w:rsid w:val="006761AF"/>
    <w:rsid w:val="006926AA"/>
    <w:rsid w:val="00693FD7"/>
    <w:rsid w:val="006A0336"/>
    <w:rsid w:val="006E077E"/>
    <w:rsid w:val="00703BBD"/>
    <w:rsid w:val="00720D0A"/>
    <w:rsid w:val="007314D7"/>
    <w:rsid w:val="00752671"/>
    <w:rsid w:val="00762159"/>
    <w:rsid w:val="00774853"/>
    <w:rsid w:val="00796BC8"/>
    <w:rsid w:val="007A1BE1"/>
    <w:rsid w:val="007B0107"/>
    <w:rsid w:val="007F0528"/>
    <w:rsid w:val="007F14AA"/>
    <w:rsid w:val="008477B3"/>
    <w:rsid w:val="00854BF8"/>
    <w:rsid w:val="008720CC"/>
    <w:rsid w:val="00874871"/>
    <w:rsid w:val="00895E96"/>
    <w:rsid w:val="008B2148"/>
    <w:rsid w:val="008E3480"/>
    <w:rsid w:val="008E383D"/>
    <w:rsid w:val="008E3C31"/>
    <w:rsid w:val="008F630C"/>
    <w:rsid w:val="00917081"/>
    <w:rsid w:val="009523A8"/>
    <w:rsid w:val="009749FA"/>
    <w:rsid w:val="00991A8F"/>
    <w:rsid w:val="00994049"/>
    <w:rsid w:val="00995EA8"/>
    <w:rsid w:val="009A2FFF"/>
    <w:rsid w:val="009D70A7"/>
    <w:rsid w:val="009F003F"/>
    <w:rsid w:val="009F4A10"/>
    <w:rsid w:val="00A44CF3"/>
    <w:rsid w:val="00A5495A"/>
    <w:rsid w:val="00A55373"/>
    <w:rsid w:val="00A76967"/>
    <w:rsid w:val="00A80235"/>
    <w:rsid w:val="00AB63B1"/>
    <w:rsid w:val="00AD682D"/>
    <w:rsid w:val="00B01509"/>
    <w:rsid w:val="00B045FD"/>
    <w:rsid w:val="00B049F5"/>
    <w:rsid w:val="00B51CC1"/>
    <w:rsid w:val="00B548A9"/>
    <w:rsid w:val="00B5510F"/>
    <w:rsid w:val="00B6398B"/>
    <w:rsid w:val="00B80071"/>
    <w:rsid w:val="00B81E0D"/>
    <w:rsid w:val="00BA48C3"/>
    <w:rsid w:val="00C16D87"/>
    <w:rsid w:val="00C2499D"/>
    <w:rsid w:val="00C325F0"/>
    <w:rsid w:val="00C3354D"/>
    <w:rsid w:val="00C34B1D"/>
    <w:rsid w:val="00C451A8"/>
    <w:rsid w:val="00C50827"/>
    <w:rsid w:val="00C73009"/>
    <w:rsid w:val="00C83C48"/>
    <w:rsid w:val="00C85FD3"/>
    <w:rsid w:val="00CA6F69"/>
    <w:rsid w:val="00CE32FD"/>
    <w:rsid w:val="00D268B6"/>
    <w:rsid w:val="00D408B2"/>
    <w:rsid w:val="00D41312"/>
    <w:rsid w:val="00D93381"/>
    <w:rsid w:val="00DA0ECA"/>
    <w:rsid w:val="00DC0B2B"/>
    <w:rsid w:val="00E1675A"/>
    <w:rsid w:val="00E236BD"/>
    <w:rsid w:val="00E46B1E"/>
    <w:rsid w:val="00E4780D"/>
    <w:rsid w:val="00E554B7"/>
    <w:rsid w:val="00EA421F"/>
    <w:rsid w:val="00EB0C50"/>
    <w:rsid w:val="00EB6244"/>
    <w:rsid w:val="00EC4045"/>
    <w:rsid w:val="00EC4D61"/>
    <w:rsid w:val="00ED3AAF"/>
    <w:rsid w:val="00F1002C"/>
    <w:rsid w:val="00F14836"/>
    <w:rsid w:val="00F511A2"/>
    <w:rsid w:val="00F572A1"/>
    <w:rsid w:val="00F636CA"/>
    <w:rsid w:val="00F65DD5"/>
    <w:rsid w:val="00F73ECF"/>
    <w:rsid w:val="00F75AED"/>
    <w:rsid w:val="00F850B6"/>
    <w:rsid w:val="00F9781E"/>
    <w:rsid w:val="00FA033E"/>
    <w:rsid w:val="00FA79AC"/>
    <w:rsid w:val="00FB507C"/>
    <w:rsid w:val="00FC380F"/>
    <w:rsid w:val="00FD109A"/>
    <w:rsid w:val="00FD705F"/>
    <w:rsid w:val="00FE19E6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link w:val="a9"/>
    <w:uiPriority w:val="34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44B2"/>
  </w:style>
  <w:style w:type="paragraph" w:styleId="ac">
    <w:name w:val="footer"/>
    <w:basedOn w:val="a"/>
    <w:link w:val="ad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44B2"/>
  </w:style>
  <w:style w:type="paragraph" w:styleId="ae">
    <w:name w:val="Balloon Text"/>
    <w:basedOn w:val="a"/>
    <w:link w:val="af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uiPriority w:val="99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s1">
    <w:name w:val="s_1"/>
    <w:basedOn w:val="a"/>
    <w:rsid w:val="00796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basedOn w:val="a0"/>
    <w:link w:val="a8"/>
    <w:rsid w:val="00EB6244"/>
    <w:rPr>
      <w:rFonts w:ascii="Calibri" w:eastAsia="Times New Roman" w:hAnsi="Calibri" w:cs="Times New Roman"/>
    </w:rPr>
  </w:style>
  <w:style w:type="paragraph" w:customStyle="1" w:styleId="1">
    <w:name w:val="Гиперссылка1"/>
    <w:basedOn w:val="a"/>
    <w:rsid w:val="00EB6244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10">
    <w:name w:val="Выделение1"/>
    <w:basedOn w:val="a"/>
    <w:link w:val="af1"/>
    <w:rsid w:val="00EB6244"/>
    <w:pPr>
      <w:spacing w:after="0" w:line="240" w:lineRule="auto"/>
    </w:pPr>
    <w:rPr>
      <w:rFonts w:ascii="Calibri" w:eastAsia="Times New Roman" w:hAnsi="Calibri" w:cs="Times New Roman"/>
      <w:i/>
      <w:color w:val="000000"/>
      <w:sz w:val="20"/>
      <w:szCs w:val="20"/>
    </w:rPr>
  </w:style>
  <w:style w:type="character" w:styleId="af1">
    <w:name w:val="Emphasis"/>
    <w:basedOn w:val="a0"/>
    <w:link w:val="10"/>
    <w:rsid w:val="00EB6244"/>
    <w:rPr>
      <w:rFonts w:ascii="Calibri" w:eastAsia="Times New Roman" w:hAnsi="Calibri" w:cs="Times New Roman"/>
      <w:i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Радько Юлия Николаевна</cp:lastModifiedBy>
  <cp:revision>96</cp:revision>
  <cp:lastPrinted>2025-09-11T06:29:00Z</cp:lastPrinted>
  <dcterms:created xsi:type="dcterms:W3CDTF">2017-11-17T09:40:00Z</dcterms:created>
  <dcterms:modified xsi:type="dcterms:W3CDTF">2026-06-24T06:59:00Z</dcterms:modified>
</cp:coreProperties>
</file>